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D6B91E5" w14:textId="143BDD6B" w:rsidR="008800B4" w:rsidRPr="000E4CBA" w:rsidRDefault="006B71FB" w:rsidP="008800B4">
      <w:pPr>
        <w:jc w:val="center"/>
        <w:rPr>
          <w:rFonts w:ascii="PT Astra Serif" w:hAnsi="PT Astra Serif"/>
          <w:b/>
          <w:szCs w:val="28"/>
        </w:rPr>
      </w:pPr>
      <w:r>
        <w:rPr>
          <w:rFonts w:ascii="PT Astra Serif" w:hAnsi="PT Astra Serif"/>
          <w:b/>
          <w:szCs w:val="28"/>
        </w:rPr>
        <w:t>ПОЯСНИТЕЛЬНАЯ ЗАПИСКА</w:t>
      </w:r>
    </w:p>
    <w:p w14:paraId="75B334BC" w14:textId="40D436BA" w:rsidR="001652BC" w:rsidRDefault="001652BC" w:rsidP="00C63019">
      <w:pPr>
        <w:shd w:val="clear" w:color="auto" w:fill="FFFFFF"/>
        <w:spacing w:line="288" w:lineRule="atLeast"/>
        <w:jc w:val="center"/>
        <w:textAlignment w:val="baseline"/>
        <w:rPr>
          <w:rFonts w:ascii="PT Astra Serif" w:hAnsi="PT Astra Serif"/>
          <w:b/>
          <w:bCs/>
          <w:szCs w:val="28"/>
        </w:rPr>
      </w:pPr>
      <w:bookmarkStart w:id="0" w:name="_Hlk94788607"/>
      <w:r w:rsidRPr="000E4CBA">
        <w:rPr>
          <w:rFonts w:ascii="PT Astra Serif" w:hAnsi="PT Astra Serif"/>
          <w:b/>
          <w:szCs w:val="28"/>
        </w:rPr>
        <w:t xml:space="preserve">к проекту </w:t>
      </w:r>
      <w:r w:rsidR="00C63019">
        <w:rPr>
          <w:rFonts w:ascii="PT Astra Serif" w:hAnsi="PT Astra Serif"/>
          <w:b/>
          <w:szCs w:val="28"/>
        </w:rPr>
        <w:t>закона</w:t>
      </w:r>
      <w:r w:rsidRPr="000E4CBA">
        <w:rPr>
          <w:rFonts w:ascii="PT Astra Serif" w:hAnsi="PT Astra Serif"/>
          <w:b/>
          <w:szCs w:val="28"/>
        </w:rPr>
        <w:t xml:space="preserve"> Ульяновской области</w:t>
      </w:r>
      <w:r w:rsidR="00C63019">
        <w:rPr>
          <w:rFonts w:ascii="PT Astra Serif" w:hAnsi="PT Astra Serif"/>
          <w:b/>
          <w:szCs w:val="28"/>
        </w:rPr>
        <w:t xml:space="preserve"> </w:t>
      </w:r>
      <w:r>
        <w:rPr>
          <w:rFonts w:ascii="PT Astra Serif" w:hAnsi="PT Astra Serif"/>
          <w:b/>
          <w:bCs/>
          <w:szCs w:val="28"/>
        </w:rPr>
        <w:t>«</w:t>
      </w:r>
      <w:r w:rsidRPr="00434BE2">
        <w:rPr>
          <w:rFonts w:ascii="PT Astra Serif" w:hAnsi="PT Astra Serif"/>
          <w:b/>
          <w:szCs w:val="28"/>
        </w:rPr>
        <w:t xml:space="preserve">Об установлении </w:t>
      </w:r>
      <w:r w:rsidR="00F81920">
        <w:rPr>
          <w:rFonts w:ascii="PT Astra Serif" w:hAnsi="PT Astra Serif"/>
          <w:b/>
          <w:szCs w:val="28"/>
        </w:rPr>
        <w:t>на территории Ульяновской области</w:t>
      </w:r>
      <w:r w:rsidR="00F81920" w:rsidRPr="00434BE2">
        <w:rPr>
          <w:rFonts w:ascii="PT Astra Serif" w:hAnsi="PT Astra Serif"/>
          <w:b/>
          <w:szCs w:val="28"/>
        </w:rPr>
        <w:t xml:space="preserve"> </w:t>
      </w:r>
      <w:r w:rsidRPr="00434BE2">
        <w:rPr>
          <w:rFonts w:ascii="PT Astra Serif" w:hAnsi="PT Astra Serif"/>
          <w:b/>
          <w:szCs w:val="28"/>
        </w:rPr>
        <w:t>предельных максимальны</w:t>
      </w:r>
      <w:r>
        <w:rPr>
          <w:rFonts w:ascii="PT Astra Serif" w:hAnsi="PT Astra Serif"/>
          <w:b/>
          <w:szCs w:val="28"/>
        </w:rPr>
        <w:t>х</w:t>
      </w:r>
      <w:r w:rsidRPr="00434BE2">
        <w:rPr>
          <w:rFonts w:ascii="PT Astra Serif" w:hAnsi="PT Astra Serif"/>
          <w:b/>
          <w:szCs w:val="28"/>
        </w:rPr>
        <w:t xml:space="preserve"> цен кадастровых работ, выполняемых в отношении земельных участков, предназначенных для ведения личного подсобного хозяйства, садоводства, огородничества, строительства гаражей для собственных нужд или индивидуального жилищного строительства, и расположенных на таких земельных участках объектов недвижимости</w:t>
      </w:r>
      <w:r>
        <w:rPr>
          <w:rFonts w:ascii="PT Astra Serif" w:hAnsi="PT Astra Serif"/>
          <w:b/>
          <w:szCs w:val="28"/>
        </w:rPr>
        <w:t>»</w:t>
      </w:r>
    </w:p>
    <w:p w14:paraId="5DA23EA9" w14:textId="77777777" w:rsidR="00DB019F" w:rsidRDefault="00DB019F" w:rsidP="00DB019F">
      <w:pPr>
        <w:ind w:firstLine="708"/>
        <w:jc w:val="center"/>
        <w:rPr>
          <w:rFonts w:ascii="PT Astra Serif" w:hAnsi="PT Astra Serif"/>
        </w:rPr>
      </w:pPr>
    </w:p>
    <w:bookmarkEnd w:id="0"/>
    <w:p w14:paraId="550FDA8C" w14:textId="6BB8939E" w:rsidR="00E1073E" w:rsidRDefault="001652BC" w:rsidP="00C63019">
      <w:pPr>
        <w:spacing w:line="360" w:lineRule="auto"/>
        <w:ind w:firstLine="709"/>
        <w:jc w:val="both"/>
        <w:rPr>
          <w:rFonts w:ascii="PT Astra Serif" w:hAnsi="PT Astra Serif"/>
          <w:bCs/>
          <w:color w:val="000000"/>
          <w:kern w:val="36"/>
          <w:szCs w:val="28"/>
        </w:rPr>
      </w:pPr>
      <w:proofErr w:type="gramStart"/>
      <w:r>
        <w:rPr>
          <w:rFonts w:ascii="PT Astra Serif" w:hAnsi="PT Astra Serif"/>
          <w:bCs/>
          <w:color w:val="000000"/>
          <w:kern w:val="36"/>
          <w:szCs w:val="28"/>
        </w:rPr>
        <w:t>П</w:t>
      </w:r>
      <w:r w:rsidRPr="001652BC">
        <w:rPr>
          <w:rFonts w:ascii="PT Astra Serif" w:hAnsi="PT Astra Serif"/>
          <w:bCs/>
          <w:color w:val="000000"/>
          <w:kern w:val="36"/>
          <w:szCs w:val="28"/>
        </w:rPr>
        <w:t xml:space="preserve">роект </w:t>
      </w:r>
      <w:r w:rsidR="00C63019">
        <w:rPr>
          <w:rFonts w:ascii="PT Astra Serif" w:hAnsi="PT Astra Serif"/>
          <w:bCs/>
          <w:color w:val="000000"/>
          <w:kern w:val="36"/>
          <w:szCs w:val="28"/>
        </w:rPr>
        <w:t>закона</w:t>
      </w:r>
      <w:r w:rsidRPr="001652BC">
        <w:rPr>
          <w:rFonts w:ascii="PT Astra Serif" w:hAnsi="PT Astra Serif"/>
          <w:bCs/>
          <w:color w:val="000000"/>
          <w:kern w:val="36"/>
          <w:szCs w:val="28"/>
        </w:rPr>
        <w:t xml:space="preserve"> Ульяновской области</w:t>
      </w:r>
      <w:r>
        <w:rPr>
          <w:rFonts w:ascii="PT Astra Serif" w:hAnsi="PT Astra Serif"/>
          <w:bCs/>
          <w:color w:val="000000"/>
          <w:kern w:val="36"/>
          <w:szCs w:val="28"/>
        </w:rPr>
        <w:t xml:space="preserve"> </w:t>
      </w:r>
      <w:r w:rsidRPr="001652BC">
        <w:rPr>
          <w:rFonts w:ascii="PT Astra Serif" w:hAnsi="PT Astra Serif"/>
          <w:bCs/>
          <w:color w:val="000000"/>
          <w:kern w:val="36"/>
          <w:szCs w:val="28"/>
        </w:rPr>
        <w:t xml:space="preserve">«Об установлении </w:t>
      </w:r>
      <w:r w:rsidR="00F81920" w:rsidRPr="001652BC">
        <w:rPr>
          <w:rFonts w:ascii="PT Astra Serif" w:hAnsi="PT Astra Serif"/>
          <w:bCs/>
          <w:color w:val="000000"/>
          <w:kern w:val="36"/>
          <w:szCs w:val="28"/>
        </w:rPr>
        <w:t xml:space="preserve">на территории Ульяновской области </w:t>
      </w:r>
      <w:r w:rsidRPr="001652BC">
        <w:rPr>
          <w:rFonts w:ascii="PT Astra Serif" w:hAnsi="PT Astra Serif"/>
          <w:bCs/>
          <w:color w:val="000000"/>
          <w:kern w:val="36"/>
          <w:szCs w:val="28"/>
        </w:rPr>
        <w:t>предельных максимальных цен кадастровых работ, выполняемых в отношении земельных участков, предназначенных для ведения личного подсобного хозяйства, садоводства, огородничества, строительства гаражей для собственных нужд или индивидуального жилищного строительства, и расположенных на таких земельных участках объе</w:t>
      </w:r>
      <w:r w:rsidR="00F81920">
        <w:rPr>
          <w:rFonts w:ascii="PT Astra Serif" w:hAnsi="PT Astra Serif"/>
          <w:bCs/>
          <w:color w:val="000000"/>
          <w:kern w:val="36"/>
          <w:szCs w:val="28"/>
        </w:rPr>
        <w:t>ктов недвижимости</w:t>
      </w:r>
      <w:r w:rsidRPr="001652BC">
        <w:rPr>
          <w:rFonts w:ascii="PT Astra Serif" w:hAnsi="PT Astra Serif"/>
          <w:bCs/>
          <w:color w:val="000000"/>
          <w:kern w:val="36"/>
          <w:szCs w:val="28"/>
        </w:rPr>
        <w:t>»</w:t>
      </w:r>
      <w:r>
        <w:rPr>
          <w:rFonts w:ascii="PT Astra Serif" w:hAnsi="PT Astra Serif"/>
          <w:bCs/>
          <w:color w:val="000000"/>
          <w:kern w:val="36"/>
          <w:szCs w:val="28"/>
        </w:rPr>
        <w:t xml:space="preserve"> </w:t>
      </w:r>
      <w:r w:rsidR="00402A2B">
        <w:rPr>
          <w:rFonts w:ascii="PT Astra Serif" w:hAnsi="PT Astra Serif"/>
          <w:bCs/>
          <w:color w:val="000000"/>
          <w:kern w:val="36"/>
          <w:szCs w:val="28"/>
        </w:rPr>
        <w:t xml:space="preserve">(далее – проект </w:t>
      </w:r>
      <w:r w:rsidR="00C63019">
        <w:rPr>
          <w:rFonts w:ascii="PT Astra Serif" w:hAnsi="PT Astra Serif"/>
          <w:bCs/>
          <w:color w:val="000000"/>
          <w:kern w:val="36"/>
          <w:szCs w:val="28"/>
        </w:rPr>
        <w:t>закона</w:t>
      </w:r>
      <w:r w:rsidR="00402A2B">
        <w:rPr>
          <w:rFonts w:ascii="PT Astra Serif" w:hAnsi="PT Astra Serif"/>
          <w:bCs/>
          <w:color w:val="000000"/>
          <w:kern w:val="36"/>
          <w:szCs w:val="28"/>
        </w:rPr>
        <w:t xml:space="preserve">) </w:t>
      </w:r>
      <w:r>
        <w:rPr>
          <w:rFonts w:ascii="PT Astra Serif" w:hAnsi="PT Astra Serif"/>
          <w:bCs/>
          <w:color w:val="000000"/>
          <w:kern w:val="36"/>
          <w:szCs w:val="28"/>
        </w:rPr>
        <w:t>подготовлен в соответствии с</w:t>
      </w:r>
      <w:r w:rsidR="004410C6">
        <w:rPr>
          <w:rFonts w:ascii="PT Astra Serif" w:hAnsi="PT Astra Serif"/>
          <w:bCs/>
          <w:color w:val="000000"/>
          <w:kern w:val="36"/>
          <w:szCs w:val="28"/>
        </w:rPr>
        <w:t xml:space="preserve"> </w:t>
      </w:r>
      <w:r w:rsidR="004410C6" w:rsidRPr="004410C6">
        <w:rPr>
          <w:rFonts w:ascii="PT Astra Serif" w:hAnsi="PT Astra Serif"/>
          <w:bCs/>
          <w:color w:val="000000"/>
          <w:kern w:val="36"/>
          <w:szCs w:val="28"/>
        </w:rPr>
        <w:t>частью 7 статьи 36 Федерального закона от 24.07.2007</w:t>
      </w:r>
      <w:proofErr w:type="gramEnd"/>
      <w:r w:rsidR="004410C6">
        <w:rPr>
          <w:rFonts w:ascii="PT Astra Serif" w:hAnsi="PT Astra Serif"/>
          <w:bCs/>
          <w:color w:val="000000"/>
          <w:kern w:val="36"/>
          <w:szCs w:val="28"/>
        </w:rPr>
        <w:t xml:space="preserve"> </w:t>
      </w:r>
      <w:r w:rsidR="004410C6" w:rsidRPr="004410C6">
        <w:rPr>
          <w:rFonts w:ascii="PT Astra Serif" w:hAnsi="PT Astra Serif"/>
          <w:bCs/>
          <w:color w:val="000000"/>
          <w:kern w:val="36"/>
          <w:szCs w:val="28"/>
        </w:rPr>
        <w:t>№ 221-ФЗ «О кадастровой деятельности»</w:t>
      </w:r>
      <w:r w:rsidR="00402A2B">
        <w:rPr>
          <w:rFonts w:ascii="PT Astra Serif" w:hAnsi="PT Astra Serif"/>
          <w:bCs/>
          <w:color w:val="000000"/>
          <w:kern w:val="36"/>
          <w:szCs w:val="28"/>
        </w:rPr>
        <w:t xml:space="preserve">, согласно которой субъектами Российской Федерации </w:t>
      </w:r>
      <w:r w:rsidR="00402A2B" w:rsidRPr="00402A2B">
        <w:rPr>
          <w:rFonts w:ascii="PT Astra Serif" w:hAnsi="PT Astra Serif"/>
          <w:bCs/>
          <w:color w:val="000000"/>
          <w:kern w:val="36"/>
          <w:szCs w:val="28"/>
        </w:rPr>
        <w:t>могут устанавливаться</w:t>
      </w:r>
      <w:r w:rsidR="00402A2B" w:rsidRPr="00402A2B">
        <w:t xml:space="preserve"> </w:t>
      </w:r>
      <w:r w:rsidR="00402A2B">
        <w:rPr>
          <w:rFonts w:ascii="PT Astra Serif" w:hAnsi="PT Astra Serif"/>
          <w:bCs/>
          <w:color w:val="000000"/>
          <w:kern w:val="36"/>
          <w:szCs w:val="28"/>
        </w:rPr>
        <w:t>п</w:t>
      </w:r>
      <w:r w:rsidR="00402A2B" w:rsidRPr="00402A2B">
        <w:rPr>
          <w:rFonts w:ascii="PT Astra Serif" w:hAnsi="PT Astra Serif"/>
          <w:bCs/>
          <w:color w:val="000000"/>
          <w:kern w:val="36"/>
          <w:szCs w:val="28"/>
        </w:rPr>
        <w:t>редельные максимальные цены (тарифы, расценки, ставки и тому подобное) кадастровых работ, выполняемых в отношении земельных участков, предназначенных для ведения личного подсобного хозяйства, садоводства, огородничества, строительства гаражей для собственных нужд или индивидуального жилищного строительства, и расположенных на таких земельных участках объектов недвижимости</w:t>
      </w:r>
      <w:r w:rsidR="00BD6FFB">
        <w:rPr>
          <w:rFonts w:ascii="PT Astra Serif" w:hAnsi="PT Astra Serif"/>
          <w:bCs/>
          <w:color w:val="000000"/>
          <w:kern w:val="36"/>
          <w:szCs w:val="28"/>
        </w:rPr>
        <w:t>.</w:t>
      </w:r>
    </w:p>
    <w:p w14:paraId="5C9B926B" w14:textId="1B881DF2" w:rsidR="009C5068" w:rsidRDefault="009C5068" w:rsidP="00C63019">
      <w:pPr>
        <w:spacing w:line="360" w:lineRule="auto"/>
        <w:ind w:firstLine="709"/>
        <w:jc w:val="both"/>
        <w:rPr>
          <w:rFonts w:ascii="PT Astra Serif" w:hAnsi="PT Astra Serif"/>
          <w:bCs/>
          <w:color w:val="000000"/>
          <w:kern w:val="36"/>
          <w:szCs w:val="28"/>
        </w:rPr>
      </w:pPr>
      <w:r>
        <w:rPr>
          <w:rFonts w:ascii="PT Astra Serif" w:hAnsi="PT Astra Serif"/>
          <w:bCs/>
          <w:color w:val="000000"/>
          <w:kern w:val="36"/>
          <w:szCs w:val="28"/>
        </w:rPr>
        <w:t xml:space="preserve">Целью принятия проекта </w:t>
      </w:r>
      <w:r w:rsidR="00C63019">
        <w:rPr>
          <w:rFonts w:ascii="PT Astra Serif" w:hAnsi="PT Astra Serif"/>
          <w:bCs/>
          <w:color w:val="000000"/>
          <w:kern w:val="36"/>
          <w:szCs w:val="28"/>
        </w:rPr>
        <w:t>закона</w:t>
      </w:r>
      <w:r>
        <w:rPr>
          <w:rFonts w:ascii="PT Astra Serif" w:hAnsi="PT Astra Serif"/>
          <w:bCs/>
          <w:color w:val="000000"/>
          <w:kern w:val="36"/>
          <w:szCs w:val="28"/>
        </w:rPr>
        <w:t xml:space="preserve"> является </w:t>
      </w:r>
      <w:r w:rsidR="00425B95">
        <w:rPr>
          <w:rFonts w:ascii="PT Astra Serif" w:hAnsi="PT Astra Serif"/>
          <w:bCs/>
          <w:color w:val="000000"/>
          <w:kern w:val="36"/>
          <w:szCs w:val="28"/>
        </w:rPr>
        <w:t>предотвращени</w:t>
      </w:r>
      <w:r w:rsidR="00F81920">
        <w:rPr>
          <w:rFonts w:ascii="PT Astra Serif" w:hAnsi="PT Astra Serif"/>
          <w:bCs/>
          <w:color w:val="000000"/>
          <w:kern w:val="36"/>
          <w:szCs w:val="28"/>
        </w:rPr>
        <w:t>е</w:t>
      </w:r>
      <w:r w:rsidR="00425B95">
        <w:rPr>
          <w:rFonts w:ascii="PT Astra Serif" w:hAnsi="PT Astra Serif"/>
          <w:bCs/>
          <w:color w:val="000000"/>
          <w:kern w:val="36"/>
          <w:szCs w:val="28"/>
        </w:rPr>
        <w:t xml:space="preserve"> случае</w:t>
      </w:r>
      <w:r w:rsidR="00C63019">
        <w:rPr>
          <w:rFonts w:ascii="PT Astra Serif" w:hAnsi="PT Astra Serif"/>
          <w:bCs/>
          <w:color w:val="000000"/>
          <w:kern w:val="36"/>
          <w:szCs w:val="28"/>
        </w:rPr>
        <w:t>в</w:t>
      </w:r>
      <w:r w:rsidR="00425B95">
        <w:rPr>
          <w:rFonts w:ascii="PT Astra Serif" w:hAnsi="PT Astra Serif"/>
          <w:bCs/>
          <w:color w:val="000000"/>
          <w:kern w:val="36"/>
          <w:szCs w:val="28"/>
        </w:rPr>
        <w:t xml:space="preserve"> необоснованного завышения цен на кадастровые работы в отношении социально значимых объектов недвижимого имущества: </w:t>
      </w:r>
      <w:r w:rsidR="00425B95" w:rsidRPr="00402A2B">
        <w:rPr>
          <w:rFonts w:ascii="PT Astra Serif" w:hAnsi="PT Astra Serif"/>
          <w:bCs/>
          <w:color w:val="000000"/>
          <w:kern w:val="36"/>
          <w:szCs w:val="28"/>
        </w:rPr>
        <w:t>земельных участков, предназначенных для ведения личного подсобного хозяйства, садоводства, огородничества, строительства гаражей для собственных нужд или индивидуального жилищного строительства, и расположенных на таких земельных участках объектов недвижимости</w:t>
      </w:r>
      <w:r w:rsidR="00425B95">
        <w:rPr>
          <w:rFonts w:ascii="PT Astra Serif" w:hAnsi="PT Astra Serif"/>
          <w:bCs/>
          <w:color w:val="000000"/>
          <w:kern w:val="36"/>
          <w:szCs w:val="28"/>
        </w:rPr>
        <w:t>.</w:t>
      </w:r>
    </w:p>
    <w:p w14:paraId="7725054B" w14:textId="2D39C1FF" w:rsidR="00402A2B" w:rsidRDefault="00402A2B" w:rsidP="00C63019">
      <w:pPr>
        <w:spacing w:line="360" w:lineRule="auto"/>
        <w:ind w:firstLine="709"/>
        <w:jc w:val="both"/>
        <w:rPr>
          <w:rFonts w:ascii="PT Astra Serif" w:hAnsi="PT Astra Serif"/>
          <w:bCs/>
          <w:color w:val="000000"/>
          <w:kern w:val="36"/>
          <w:szCs w:val="28"/>
        </w:rPr>
      </w:pPr>
      <w:r>
        <w:rPr>
          <w:rFonts w:ascii="PT Astra Serif" w:hAnsi="PT Astra Serif"/>
          <w:bCs/>
          <w:color w:val="000000"/>
          <w:kern w:val="36"/>
          <w:szCs w:val="28"/>
        </w:rPr>
        <w:t xml:space="preserve">При разработке проекта </w:t>
      </w:r>
      <w:r w:rsidR="00C63019">
        <w:rPr>
          <w:rFonts w:ascii="PT Astra Serif" w:hAnsi="PT Astra Serif"/>
          <w:bCs/>
          <w:color w:val="000000"/>
          <w:kern w:val="36"/>
          <w:szCs w:val="28"/>
        </w:rPr>
        <w:t>закона</w:t>
      </w:r>
      <w:r>
        <w:rPr>
          <w:rFonts w:ascii="PT Astra Serif" w:hAnsi="PT Astra Serif"/>
          <w:bCs/>
          <w:color w:val="000000"/>
          <w:kern w:val="36"/>
          <w:szCs w:val="28"/>
        </w:rPr>
        <w:t xml:space="preserve"> </w:t>
      </w:r>
      <w:r w:rsidR="00BE767E">
        <w:rPr>
          <w:rFonts w:ascii="PT Astra Serif" w:hAnsi="PT Astra Serif"/>
          <w:bCs/>
          <w:color w:val="000000"/>
          <w:kern w:val="36"/>
          <w:szCs w:val="28"/>
        </w:rPr>
        <w:t xml:space="preserve">был проведен анализ ценовых предложений кадастровых инженеров, осуществляющих деятельность </w:t>
      </w:r>
      <w:r w:rsidR="00C63019">
        <w:rPr>
          <w:rFonts w:ascii="PT Astra Serif" w:hAnsi="PT Astra Serif"/>
          <w:bCs/>
          <w:color w:val="000000"/>
          <w:kern w:val="36"/>
          <w:szCs w:val="28"/>
        </w:rPr>
        <w:br/>
      </w:r>
      <w:r w:rsidR="00BE767E">
        <w:rPr>
          <w:rFonts w:ascii="PT Astra Serif" w:hAnsi="PT Astra Serif"/>
          <w:bCs/>
          <w:color w:val="000000"/>
          <w:kern w:val="36"/>
          <w:szCs w:val="28"/>
        </w:rPr>
        <w:lastRenderedPageBreak/>
        <w:t xml:space="preserve">на территории региона, на основные виды работ: подготовка межевого плана, технического плана, акта обследования, в разрезе городских округов и других муниципальных образований. </w:t>
      </w:r>
    </w:p>
    <w:p w14:paraId="54DC7B6C" w14:textId="1BD42337" w:rsidR="000265FB" w:rsidRDefault="000265FB" w:rsidP="00C63019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bCs/>
          <w:color w:val="000000"/>
          <w:kern w:val="36"/>
          <w:szCs w:val="28"/>
        </w:rPr>
        <w:t>Запрошены ценовые предложения в Акционерном обществе</w:t>
      </w:r>
      <w:r w:rsidRPr="000265FB">
        <w:rPr>
          <w:rFonts w:ascii="PT Astra Serif" w:hAnsi="PT Astra Serif"/>
          <w:bCs/>
          <w:color w:val="000000"/>
          <w:kern w:val="36"/>
          <w:szCs w:val="28"/>
        </w:rPr>
        <w:t xml:space="preserve"> «Имущественная Корпорация Ульяновской области (Ульяновское областное БТИ)»</w:t>
      </w:r>
      <w:r>
        <w:rPr>
          <w:rFonts w:ascii="PT Astra Serif" w:hAnsi="PT Astra Serif"/>
          <w:bCs/>
          <w:color w:val="000000"/>
          <w:kern w:val="36"/>
          <w:szCs w:val="28"/>
        </w:rPr>
        <w:t xml:space="preserve">, </w:t>
      </w:r>
      <w:r w:rsidR="008E425D">
        <w:rPr>
          <w:rFonts w:ascii="PT Astra Serif" w:hAnsi="PT Astra Serif"/>
          <w:bCs/>
          <w:color w:val="000000"/>
          <w:kern w:val="36"/>
          <w:szCs w:val="28"/>
        </w:rPr>
        <w:t>Ульяновско</w:t>
      </w:r>
      <w:r w:rsidR="006F6027">
        <w:rPr>
          <w:rFonts w:ascii="PT Astra Serif" w:hAnsi="PT Astra Serif"/>
          <w:bCs/>
          <w:color w:val="000000"/>
          <w:kern w:val="36"/>
          <w:szCs w:val="28"/>
        </w:rPr>
        <w:t>м</w:t>
      </w:r>
      <w:r w:rsidR="008E425D">
        <w:rPr>
          <w:rFonts w:ascii="PT Astra Serif" w:hAnsi="PT Astra Serif"/>
          <w:bCs/>
          <w:color w:val="000000"/>
          <w:kern w:val="36"/>
          <w:szCs w:val="28"/>
        </w:rPr>
        <w:t xml:space="preserve"> областно</w:t>
      </w:r>
      <w:r w:rsidR="006F6027">
        <w:rPr>
          <w:rFonts w:ascii="PT Astra Serif" w:hAnsi="PT Astra Serif"/>
          <w:bCs/>
          <w:color w:val="000000"/>
          <w:kern w:val="36"/>
          <w:szCs w:val="28"/>
        </w:rPr>
        <w:t>м</w:t>
      </w:r>
      <w:r w:rsidR="008E425D">
        <w:rPr>
          <w:rFonts w:ascii="PT Astra Serif" w:hAnsi="PT Astra Serif"/>
          <w:bCs/>
          <w:color w:val="000000"/>
          <w:kern w:val="36"/>
          <w:szCs w:val="28"/>
        </w:rPr>
        <w:t xml:space="preserve"> отделени</w:t>
      </w:r>
      <w:r w:rsidR="006F6027">
        <w:rPr>
          <w:rFonts w:ascii="PT Astra Serif" w:hAnsi="PT Astra Serif"/>
          <w:bCs/>
          <w:color w:val="000000"/>
          <w:kern w:val="36"/>
          <w:szCs w:val="28"/>
        </w:rPr>
        <w:t>и</w:t>
      </w:r>
      <w:r w:rsidR="008E425D">
        <w:rPr>
          <w:rFonts w:ascii="PT Astra Serif" w:hAnsi="PT Astra Serif"/>
          <w:bCs/>
          <w:color w:val="000000"/>
          <w:kern w:val="36"/>
          <w:szCs w:val="28"/>
        </w:rPr>
        <w:t xml:space="preserve"> </w:t>
      </w:r>
      <w:proofErr w:type="spellStart"/>
      <w:r w:rsidR="008E425D">
        <w:rPr>
          <w:rFonts w:ascii="PT Astra Serif" w:hAnsi="PT Astra Serif"/>
          <w:bCs/>
          <w:color w:val="000000"/>
          <w:kern w:val="36"/>
          <w:szCs w:val="28"/>
        </w:rPr>
        <w:t>Средневолжского</w:t>
      </w:r>
      <w:proofErr w:type="spellEnd"/>
      <w:r w:rsidR="008E425D">
        <w:rPr>
          <w:rFonts w:ascii="PT Astra Serif" w:hAnsi="PT Astra Serif"/>
          <w:bCs/>
          <w:color w:val="000000"/>
          <w:kern w:val="36"/>
          <w:szCs w:val="28"/>
        </w:rPr>
        <w:t xml:space="preserve"> филиала </w:t>
      </w:r>
      <w:r w:rsidR="00C63019">
        <w:rPr>
          <w:rFonts w:ascii="PT Astra Serif" w:hAnsi="PT Astra Serif"/>
          <w:bCs/>
          <w:color w:val="000000"/>
          <w:kern w:val="36"/>
          <w:szCs w:val="28"/>
        </w:rPr>
        <w:br/>
      </w:r>
      <w:r w:rsidR="008E425D" w:rsidRPr="009E2217">
        <w:rPr>
          <w:rFonts w:ascii="PT Astra Serif" w:hAnsi="PT Astra Serif"/>
          <w:szCs w:val="28"/>
        </w:rPr>
        <w:t>АО «</w:t>
      </w:r>
      <w:proofErr w:type="spellStart"/>
      <w:r w:rsidR="008E425D" w:rsidRPr="009E2217">
        <w:rPr>
          <w:rFonts w:ascii="PT Astra Serif" w:hAnsi="PT Astra Serif"/>
          <w:szCs w:val="28"/>
        </w:rPr>
        <w:t>Ростехинвентаризация</w:t>
      </w:r>
      <w:proofErr w:type="spellEnd"/>
      <w:r w:rsidR="008E425D" w:rsidRPr="009E2217">
        <w:rPr>
          <w:rFonts w:ascii="PT Astra Serif" w:hAnsi="PT Astra Serif"/>
          <w:szCs w:val="28"/>
        </w:rPr>
        <w:t xml:space="preserve"> - Федеральное БТИ»</w:t>
      </w:r>
      <w:r w:rsidR="008E425D">
        <w:rPr>
          <w:rFonts w:ascii="PT Astra Serif" w:hAnsi="PT Astra Serif"/>
          <w:szCs w:val="28"/>
        </w:rPr>
        <w:t>, Акционерно</w:t>
      </w:r>
      <w:r w:rsidR="006F6027">
        <w:rPr>
          <w:rFonts w:ascii="PT Astra Serif" w:hAnsi="PT Astra Serif"/>
          <w:szCs w:val="28"/>
        </w:rPr>
        <w:t>м</w:t>
      </w:r>
      <w:r w:rsidR="008E425D">
        <w:rPr>
          <w:rFonts w:ascii="PT Astra Serif" w:hAnsi="PT Astra Serif"/>
          <w:szCs w:val="28"/>
        </w:rPr>
        <w:t xml:space="preserve"> обществ</w:t>
      </w:r>
      <w:r w:rsidR="006F6027">
        <w:rPr>
          <w:rFonts w:ascii="PT Astra Serif" w:hAnsi="PT Astra Serif"/>
          <w:szCs w:val="28"/>
        </w:rPr>
        <w:t>е</w:t>
      </w:r>
      <w:r w:rsidR="008E425D">
        <w:rPr>
          <w:rFonts w:ascii="PT Astra Serif" w:hAnsi="PT Astra Serif"/>
          <w:szCs w:val="28"/>
        </w:rPr>
        <w:t xml:space="preserve"> «</w:t>
      </w:r>
      <w:r w:rsidR="003D2E1C">
        <w:rPr>
          <w:rFonts w:ascii="PT Astra Serif" w:hAnsi="PT Astra Serif"/>
          <w:szCs w:val="28"/>
        </w:rPr>
        <w:t>Инвентаризационная корпорация по недвижимости и земельным ресурсам»</w:t>
      </w:r>
      <w:r w:rsidR="006F6027">
        <w:rPr>
          <w:rFonts w:ascii="PT Astra Serif" w:hAnsi="PT Astra Serif"/>
          <w:szCs w:val="28"/>
        </w:rPr>
        <w:t xml:space="preserve">, </w:t>
      </w:r>
      <w:r w:rsidR="000D6D0B">
        <w:rPr>
          <w:rFonts w:ascii="PT Astra Serif" w:hAnsi="PT Astra Serif"/>
          <w:szCs w:val="28"/>
        </w:rPr>
        <w:t xml:space="preserve">ФГБУ «ФКП </w:t>
      </w:r>
      <w:proofErr w:type="spellStart"/>
      <w:r w:rsidR="000D6D0B">
        <w:rPr>
          <w:rFonts w:ascii="PT Astra Serif" w:hAnsi="PT Astra Serif"/>
          <w:szCs w:val="28"/>
        </w:rPr>
        <w:t>Росреесстра</w:t>
      </w:r>
      <w:proofErr w:type="spellEnd"/>
      <w:r w:rsidR="000D6D0B">
        <w:rPr>
          <w:rFonts w:ascii="PT Astra Serif" w:hAnsi="PT Astra Serif"/>
          <w:szCs w:val="28"/>
        </w:rPr>
        <w:t xml:space="preserve"> по Ульяновской области»</w:t>
      </w:r>
      <w:r w:rsidR="006F6027">
        <w:rPr>
          <w:rFonts w:ascii="PT Astra Serif" w:hAnsi="PT Astra Serif"/>
          <w:szCs w:val="28"/>
        </w:rPr>
        <w:t>.</w:t>
      </w:r>
    </w:p>
    <w:p w14:paraId="3A23BFD0" w14:textId="6B72413B" w:rsidR="00FC508F" w:rsidRDefault="00062C4E" w:rsidP="00C63019">
      <w:pPr>
        <w:spacing w:line="360" w:lineRule="auto"/>
        <w:ind w:firstLine="709"/>
        <w:jc w:val="both"/>
        <w:rPr>
          <w:rFonts w:ascii="PT Astra Serif" w:hAnsi="PT Astra Serif"/>
          <w:bCs/>
          <w:color w:val="000000"/>
          <w:kern w:val="36"/>
          <w:szCs w:val="28"/>
        </w:rPr>
      </w:pPr>
      <w:proofErr w:type="gramStart"/>
      <w:r>
        <w:rPr>
          <w:rFonts w:ascii="PT Astra Serif" w:hAnsi="PT Astra Serif"/>
          <w:bCs/>
          <w:color w:val="000000"/>
          <w:kern w:val="36"/>
          <w:szCs w:val="28"/>
        </w:rPr>
        <w:t>Из представленных вышеуказанными организациями ценовых предложений следует, что, к примеру, цены за изготовление межевого плана в отношении з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>емельн</w:t>
      </w:r>
      <w:r>
        <w:rPr>
          <w:rFonts w:ascii="PT Astra Serif" w:hAnsi="PT Astra Serif"/>
          <w:bCs/>
          <w:color w:val="000000"/>
          <w:kern w:val="36"/>
          <w:szCs w:val="28"/>
        </w:rPr>
        <w:t>ого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 xml:space="preserve"> участ</w:t>
      </w:r>
      <w:r>
        <w:rPr>
          <w:rFonts w:ascii="PT Astra Serif" w:hAnsi="PT Astra Serif"/>
          <w:bCs/>
          <w:color w:val="000000"/>
          <w:kern w:val="36"/>
          <w:szCs w:val="28"/>
        </w:rPr>
        <w:t>ка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>, предназначенн</w:t>
      </w:r>
      <w:r>
        <w:rPr>
          <w:rFonts w:ascii="PT Astra Serif" w:hAnsi="PT Astra Serif"/>
          <w:bCs/>
          <w:color w:val="000000"/>
          <w:kern w:val="36"/>
          <w:szCs w:val="28"/>
        </w:rPr>
        <w:t>ого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 xml:space="preserve"> для ведения личного подсобного хозяйства, для индивидуального жилищного строительства</w:t>
      </w:r>
      <w:r>
        <w:rPr>
          <w:rFonts w:ascii="PT Astra Serif" w:hAnsi="PT Astra Serif"/>
          <w:bCs/>
          <w:color w:val="000000"/>
          <w:kern w:val="36"/>
          <w:szCs w:val="28"/>
        </w:rPr>
        <w:t xml:space="preserve"> в городских округах варьируются от 15000 руб. до 6000 руб., за изготовление технического плана объекта недвижимого имущества, расположенного на з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>емельн</w:t>
      </w:r>
      <w:r>
        <w:rPr>
          <w:rFonts w:ascii="PT Astra Serif" w:hAnsi="PT Astra Serif"/>
          <w:bCs/>
          <w:color w:val="000000"/>
          <w:kern w:val="36"/>
          <w:szCs w:val="28"/>
        </w:rPr>
        <w:t>ом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 xml:space="preserve"> участ</w:t>
      </w:r>
      <w:r>
        <w:rPr>
          <w:rFonts w:ascii="PT Astra Serif" w:hAnsi="PT Astra Serif"/>
          <w:bCs/>
          <w:color w:val="000000"/>
          <w:kern w:val="36"/>
          <w:szCs w:val="28"/>
        </w:rPr>
        <w:t>ке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>, предназначенн</w:t>
      </w:r>
      <w:r>
        <w:rPr>
          <w:rFonts w:ascii="PT Astra Serif" w:hAnsi="PT Astra Serif"/>
          <w:bCs/>
          <w:color w:val="000000"/>
          <w:kern w:val="36"/>
          <w:szCs w:val="28"/>
        </w:rPr>
        <w:t>ом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 xml:space="preserve"> для ведения личного подсобного хозяйства, для индивидуального жилищного строительства</w:t>
      </w:r>
      <w:proofErr w:type="gramEnd"/>
      <w:r>
        <w:rPr>
          <w:rFonts w:ascii="PT Astra Serif" w:hAnsi="PT Astra Serif"/>
          <w:bCs/>
          <w:color w:val="000000"/>
          <w:kern w:val="36"/>
          <w:szCs w:val="28"/>
        </w:rPr>
        <w:t xml:space="preserve"> в городских округах варьируются от 10000 руб. до 8290,22 руб., за изготовление акта обследования объекта недвижимого имущества, расположенного на з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>емельн</w:t>
      </w:r>
      <w:r>
        <w:rPr>
          <w:rFonts w:ascii="PT Astra Serif" w:hAnsi="PT Astra Serif"/>
          <w:bCs/>
          <w:color w:val="000000"/>
          <w:kern w:val="36"/>
          <w:szCs w:val="28"/>
        </w:rPr>
        <w:t>ом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 xml:space="preserve"> участ</w:t>
      </w:r>
      <w:r>
        <w:rPr>
          <w:rFonts w:ascii="PT Astra Serif" w:hAnsi="PT Astra Serif"/>
          <w:bCs/>
          <w:color w:val="000000"/>
          <w:kern w:val="36"/>
          <w:szCs w:val="28"/>
        </w:rPr>
        <w:t>ке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>, предназначенн</w:t>
      </w:r>
      <w:r>
        <w:rPr>
          <w:rFonts w:ascii="PT Astra Serif" w:hAnsi="PT Astra Serif"/>
          <w:bCs/>
          <w:color w:val="000000"/>
          <w:kern w:val="36"/>
          <w:szCs w:val="28"/>
        </w:rPr>
        <w:t>ом</w:t>
      </w:r>
      <w:r w:rsidRPr="00062C4E">
        <w:rPr>
          <w:rFonts w:ascii="PT Astra Serif" w:hAnsi="PT Astra Serif"/>
          <w:bCs/>
          <w:color w:val="000000"/>
          <w:kern w:val="36"/>
          <w:szCs w:val="28"/>
        </w:rPr>
        <w:t xml:space="preserve"> для ведения личного подсобного хозяйства, для индивидуального жилищного строительства</w:t>
      </w:r>
      <w:r>
        <w:rPr>
          <w:rFonts w:ascii="PT Astra Serif" w:hAnsi="PT Astra Serif"/>
          <w:bCs/>
          <w:color w:val="000000"/>
          <w:kern w:val="36"/>
          <w:szCs w:val="28"/>
        </w:rPr>
        <w:t xml:space="preserve"> в городских округах варьируются от 7000 руб. до 4000 руб.</w:t>
      </w:r>
    </w:p>
    <w:p w14:paraId="125FDD42" w14:textId="3802F274" w:rsidR="006F6027" w:rsidRDefault="00CF6ADD" w:rsidP="00C63019">
      <w:pPr>
        <w:spacing w:line="360" w:lineRule="auto"/>
        <w:ind w:firstLine="709"/>
        <w:jc w:val="both"/>
        <w:rPr>
          <w:rFonts w:ascii="PT Astra Serif" w:hAnsi="PT Astra Serif"/>
          <w:bCs/>
          <w:color w:val="000000"/>
          <w:kern w:val="36"/>
          <w:szCs w:val="28"/>
        </w:rPr>
      </w:pPr>
      <w:proofErr w:type="gramStart"/>
      <w:r>
        <w:rPr>
          <w:rFonts w:ascii="PT Astra Serif" w:hAnsi="PT Astra Serif"/>
          <w:bCs/>
          <w:color w:val="000000"/>
          <w:kern w:val="36"/>
          <w:szCs w:val="28"/>
        </w:rPr>
        <w:t xml:space="preserve">По итогам анализа </w:t>
      </w:r>
      <w:r w:rsidR="009C5068">
        <w:rPr>
          <w:rFonts w:ascii="PT Astra Serif" w:hAnsi="PT Astra Serif"/>
          <w:bCs/>
          <w:color w:val="000000"/>
          <w:kern w:val="36"/>
          <w:szCs w:val="28"/>
        </w:rPr>
        <w:t xml:space="preserve">ценовых предложений определены </w:t>
      </w:r>
      <w:r w:rsidR="000D6D0B">
        <w:rPr>
          <w:rFonts w:ascii="PT Astra Serif" w:hAnsi="PT Astra Serif"/>
          <w:bCs/>
          <w:color w:val="000000"/>
          <w:kern w:val="36"/>
          <w:szCs w:val="28"/>
        </w:rPr>
        <w:t xml:space="preserve">средние цены выполнения кадастровых работ, которые предлагается закрепить как  </w:t>
      </w:r>
      <w:r w:rsidR="009C5068">
        <w:rPr>
          <w:rFonts w:ascii="PT Astra Serif" w:hAnsi="PT Astra Serif"/>
          <w:bCs/>
          <w:color w:val="000000"/>
          <w:kern w:val="36"/>
          <w:szCs w:val="28"/>
        </w:rPr>
        <w:t xml:space="preserve">максимальные цены </w:t>
      </w:r>
      <w:r w:rsidR="009C5068" w:rsidRPr="00402A2B">
        <w:rPr>
          <w:rFonts w:ascii="PT Astra Serif" w:hAnsi="PT Astra Serif"/>
          <w:bCs/>
          <w:color w:val="000000"/>
          <w:kern w:val="36"/>
          <w:szCs w:val="28"/>
        </w:rPr>
        <w:t>(тарифы, расценки, ставки и тому подобное) кадастровых работ</w:t>
      </w:r>
      <w:r w:rsidR="009C5068">
        <w:rPr>
          <w:rFonts w:ascii="PT Astra Serif" w:hAnsi="PT Astra Serif"/>
          <w:bCs/>
          <w:color w:val="000000"/>
          <w:kern w:val="36"/>
          <w:szCs w:val="28"/>
        </w:rPr>
        <w:t xml:space="preserve"> по подготовке межевого плана</w:t>
      </w:r>
      <w:r w:rsidR="009C5068" w:rsidRPr="00402A2B">
        <w:rPr>
          <w:rFonts w:ascii="PT Astra Serif" w:hAnsi="PT Astra Serif"/>
          <w:bCs/>
          <w:color w:val="000000"/>
          <w:kern w:val="36"/>
          <w:szCs w:val="28"/>
        </w:rPr>
        <w:t xml:space="preserve"> в отношении земельных участков, предназначенных для ведения личного подсобного хозяйства, садоводства, огородничества, строительства гаражей для собственных нужд или индивидуаль</w:t>
      </w:r>
      <w:r w:rsidR="009C5068">
        <w:rPr>
          <w:rFonts w:ascii="PT Astra Serif" w:hAnsi="PT Astra Serif"/>
          <w:bCs/>
          <w:color w:val="000000"/>
          <w:kern w:val="36"/>
          <w:szCs w:val="28"/>
        </w:rPr>
        <w:t xml:space="preserve">ного жилищного строительства, а также технического плана, акта </w:t>
      </w:r>
      <w:r w:rsidR="009C5068">
        <w:rPr>
          <w:rFonts w:ascii="PT Astra Serif" w:hAnsi="PT Astra Serif"/>
          <w:bCs/>
          <w:color w:val="000000"/>
          <w:kern w:val="36"/>
          <w:szCs w:val="28"/>
        </w:rPr>
        <w:lastRenderedPageBreak/>
        <w:t>обследования</w:t>
      </w:r>
      <w:r w:rsidR="009C5068" w:rsidRPr="00402A2B">
        <w:rPr>
          <w:rFonts w:ascii="PT Astra Serif" w:hAnsi="PT Astra Serif"/>
          <w:bCs/>
          <w:color w:val="000000"/>
          <w:kern w:val="36"/>
          <w:szCs w:val="28"/>
        </w:rPr>
        <w:t xml:space="preserve"> </w:t>
      </w:r>
      <w:r w:rsidR="009C5068">
        <w:rPr>
          <w:rFonts w:ascii="PT Astra Serif" w:hAnsi="PT Astra Serif"/>
          <w:bCs/>
          <w:color w:val="000000"/>
          <w:kern w:val="36"/>
          <w:szCs w:val="28"/>
        </w:rPr>
        <w:t xml:space="preserve">в отношении </w:t>
      </w:r>
      <w:r w:rsidR="009C5068" w:rsidRPr="00402A2B">
        <w:rPr>
          <w:rFonts w:ascii="PT Astra Serif" w:hAnsi="PT Astra Serif"/>
          <w:bCs/>
          <w:color w:val="000000"/>
          <w:kern w:val="36"/>
          <w:szCs w:val="28"/>
        </w:rPr>
        <w:t>расположенных на</w:t>
      </w:r>
      <w:proofErr w:type="gramEnd"/>
      <w:r w:rsidR="009C5068" w:rsidRPr="00402A2B">
        <w:rPr>
          <w:rFonts w:ascii="PT Astra Serif" w:hAnsi="PT Astra Serif"/>
          <w:bCs/>
          <w:color w:val="000000"/>
          <w:kern w:val="36"/>
          <w:szCs w:val="28"/>
        </w:rPr>
        <w:t xml:space="preserve"> таких земельных </w:t>
      </w:r>
      <w:proofErr w:type="gramStart"/>
      <w:r w:rsidR="009C5068" w:rsidRPr="00402A2B">
        <w:rPr>
          <w:rFonts w:ascii="PT Astra Serif" w:hAnsi="PT Astra Serif"/>
          <w:bCs/>
          <w:color w:val="000000"/>
          <w:kern w:val="36"/>
          <w:szCs w:val="28"/>
        </w:rPr>
        <w:t>участках</w:t>
      </w:r>
      <w:proofErr w:type="gramEnd"/>
      <w:r w:rsidR="009C5068" w:rsidRPr="00402A2B">
        <w:rPr>
          <w:rFonts w:ascii="PT Astra Serif" w:hAnsi="PT Astra Serif"/>
          <w:bCs/>
          <w:color w:val="000000"/>
          <w:kern w:val="36"/>
          <w:szCs w:val="28"/>
        </w:rPr>
        <w:t xml:space="preserve"> объектов недвижимости</w:t>
      </w:r>
      <w:r w:rsidR="009C5068">
        <w:rPr>
          <w:rFonts w:ascii="PT Astra Serif" w:hAnsi="PT Astra Serif"/>
          <w:bCs/>
          <w:color w:val="000000"/>
          <w:kern w:val="36"/>
          <w:szCs w:val="28"/>
        </w:rPr>
        <w:t>.</w:t>
      </w:r>
    </w:p>
    <w:p w14:paraId="7B621D6C" w14:textId="596AC085" w:rsidR="009C5068" w:rsidRDefault="009C5068" w:rsidP="00C63019">
      <w:pPr>
        <w:spacing w:line="360" w:lineRule="auto"/>
        <w:ind w:firstLine="709"/>
        <w:jc w:val="both"/>
        <w:rPr>
          <w:rFonts w:ascii="PT Astra Serif" w:hAnsi="PT Astra Serif"/>
          <w:bCs/>
          <w:color w:val="000000"/>
          <w:kern w:val="36"/>
          <w:szCs w:val="28"/>
        </w:rPr>
      </w:pPr>
      <w:r>
        <w:rPr>
          <w:rFonts w:ascii="PT Astra Serif" w:hAnsi="PT Astra Serif"/>
          <w:bCs/>
          <w:color w:val="000000"/>
          <w:kern w:val="36"/>
          <w:szCs w:val="28"/>
        </w:rPr>
        <w:t xml:space="preserve">Проектом </w:t>
      </w:r>
      <w:r w:rsidR="00C63019">
        <w:rPr>
          <w:rFonts w:ascii="PT Astra Serif" w:hAnsi="PT Astra Serif"/>
          <w:bCs/>
          <w:color w:val="000000"/>
          <w:kern w:val="36"/>
          <w:szCs w:val="28"/>
        </w:rPr>
        <w:t>закона</w:t>
      </w:r>
      <w:r>
        <w:rPr>
          <w:rFonts w:ascii="PT Astra Serif" w:hAnsi="PT Astra Serif"/>
          <w:bCs/>
          <w:color w:val="000000"/>
          <w:kern w:val="36"/>
          <w:szCs w:val="28"/>
        </w:rPr>
        <w:t xml:space="preserve"> предусмотрены предельные максимальные цены </w:t>
      </w:r>
      <w:r w:rsidR="00A152DA">
        <w:rPr>
          <w:rFonts w:ascii="PT Astra Serif" w:hAnsi="PT Astra Serif"/>
          <w:bCs/>
          <w:color w:val="000000"/>
          <w:kern w:val="36"/>
          <w:szCs w:val="28"/>
        </w:rPr>
        <w:br/>
      </w:r>
      <w:r w:rsidRPr="009C5068">
        <w:rPr>
          <w:rFonts w:ascii="PT Astra Serif" w:hAnsi="PT Astra Serif"/>
          <w:bCs/>
          <w:color w:val="000000"/>
          <w:kern w:val="36"/>
          <w:szCs w:val="28"/>
        </w:rPr>
        <w:t>в случае проведения кадастровых работ по одному договору в отношении двух</w:t>
      </w:r>
      <w:r>
        <w:rPr>
          <w:rFonts w:ascii="PT Astra Serif" w:hAnsi="PT Astra Serif"/>
          <w:bCs/>
          <w:color w:val="000000"/>
          <w:kern w:val="36"/>
          <w:szCs w:val="28"/>
        </w:rPr>
        <w:t xml:space="preserve">, а также трех и боле </w:t>
      </w:r>
      <w:r w:rsidRPr="009C5068">
        <w:rPr>
          <w:rFonts w:ascii="PT Astra Serif" w:hAnsi="PT Astra Serif"/>
          <w:bCs/>
          <w:color w:val="000000"/>
          <w:kern w:val="36"/>
          <w:szCs w:val="28"/>
        </w:rPr>
        <w:t>смежных земельных участков одновременно</w:t>
      </w:r>
      <w:r>
        <w:rPr>
          <w:rFonts w:ascii="PT Astra Serif" w:hAnsi="PT Astra Serif"/>
          <w:bCs/>
          <w:color w:val="000000"/>
          <w:kern w:val="36"/>
          <w:szCs w:val="28"/>
        </w:rPr>
        <w:t>.</w:t>
      </w:r>
    </w:p>
    <w:p w14:paraId="464DC056" w14:textId="3D3D1E43" w:rsidR="009C5068" w:rsidRDefault="009C5068" w:rsidP="00C63019">
      <w:pPr>
        <w:spacing w:line="360" w:lineRule="auto"/>
        <w:ind w:firstLine="709"/>
        <w:jc w:val="both"/>
        <w:rPr>
          <w:rFonts w:ascii="PT Astra Serif" w:hAnsi="PT Astra Serif"/>
          <w:bCs/>
          <w:color w:val="000000"/>
          <w:kern w:val="36"/>
          <w:szCs w:val="28"/>
        </w:rPr>
      </w:pPr>
      <w:r>
        <w:rPr>
          <w:rFonts w:ascii="PT Astra Serif" w:hAnsi="PT Astra Serif"/>
          <w:bCs/>
          <w:color w:val="000000"/>
          <w:kern w:val="36"/>
          <w:szCs w:val="28"/>
        </w:rPr>
        <w:t xml:space="preserve">При этом предлагаемые в проекте </w:t>
      </w:r>
      <w:r w:rsidR="00C63019">
        <w:rPr>
          <w:rFonts w:ascii="PT Astra Serif" w:hAnsi="PT Astra Serif"/>
          <w:bCs/>
          <w:color w:val="000000"/>
          <w:kern w:val="36"/>
          <w:szCs w:val="28"/>
        </w:rPr>
        <w:t>закона</w:t>
      </w:r>
      <w:r w:rsidRPr="009C5068">
        <w:rPr>
          <w:rFonts w:ascii="PT Astra Serif" w:hAnsi="PT Astra Serif"/>
          <w:bCs/>
          <w:color w:val="000000"/>
          <w:kern w:val="36"/>
          <w:szCs w:val="28"/>
        </w:rPr>
        <w:t xml:space="preserve"> предельные максимальные цены не включают </w:t>
      </w:r>
      <w:r w:rsidR="003D4473" w:rsidRPr="00C450AC">
        <w:rPr>
          <w:rFonts w:ascii="PT Astra Serif" w:hAnsi="PT Astra Serif"/>
          <w:szCs w:val="28"/>
        </w:rPr>
        <w:t>цен</w:t>
      </w:r>
      <w:r w:rsidR="003D4473">
        <w:rPr>
          <w:rFonts w:ascii="PT Astra Serif" w:hAnsi="PT Astra Serif"/>
          <w:szCs w:val="28"/>
        </w:rPr>
        <w:t>ы</w:t>
      </w:r>
      <w:r w:rsidR="003D4473" w:rsidRPr="00C450AC">
        <w:rPr>
          <w:rFonts w:ascii="PT Astra Serif" w:hAnsi="PT Astra Serif"/>
          <w:szCs w:val="28"/>
        </w:rPr>
        <w:t xml:space="preserve"> работ и (или) услуг, связанных с закреплением характерных точек границ земельного участка, опубликованием извещений о проведении собрания заинтересованных лиц, выполнением геодезических съёмок, направлением запросов о представлении </w:t>
      </w:r>
      <w:r w:rsidR="003D4473">
        <w:rPr>
          <w:rFonts w:ascii="PT Astra Serif" w:hAnsi="PT Astra Serif"/>
          <w:szCs w:val="28"/>
        </w:rPr>
        <w:t>необходимых сведений</w:t>
      </w:r>
      <w:r w:rsidR="00A152DA">
        <w:rPr>
          <w:rFonts w:ascii="PT Astra Serif" w:hAnsi="PT Astra Serif"/>
          <w:szCs w:val="28"/>
        </w:rPr>
        <w:t xml:space="preserve"> </w:t>
      </w:r>
      <w:r w:rsidR="003D4473">
        <w:rPr>
          <w:rFonts w:ascii="PT Astra Serif" w:hAnsi="PT Astra Serif"/>
          <w:szCs w:val="28"/>
        </w:rPr>
        <w:t xml:space="preserve">и документов </w:t>
      </w:r>
      <w:r w:rsidR="00A152DA">
        <w:rPr>
          <w:rFonts w:ascii="PT Astra Serif" w:hAnsi="PT Astra Serif"/>
          <w:szCs w:val="28"/>
        </w:rPr>
        <w:br/>
      </w:r>
      <w:r w:rsidR="003D4473" w:rsidRPr="00C450AC">
        <w:rPr>
          <w:rFonts w:ascii="PT Astra Serif" w:hAnsi="PT Astra Serif" w:cs="Arial"/>
          <w:szCs w:val="28"/>
        </w:rPr>
        <w:t>в</w:t>
      </w:r>
      <w:r w:rsidR="003D4473" w:rsidRPr="00C450AC">
        <w:rPr>
          <w:rFonts w:ascii="PT Astra Serif" w:hAnsi="PT Astra Serif"/>
          <w:szCs w:val="28"/>
        </w:rPr>
        <w:t xml:space="preserve"> </w:t>
      </w:r>
      <w:r w:rsidR="00A152DA">
        <w:rPr>
          <w:rFonts w:ascii="PT Astra Serif" w:hAnsi="PT Astra Serif"/>
          <w:szCs w:val="28"/>
        </w:rPr>
        <w:t xml:space="preserve">уполномоченные </w:t>
      </w:r>
      <w:r w:rsidR="003D4473" w:rsidRPr="00C450AC">
        <w:rPr>
          <w:rFonts w:ascii="PT Astra Serif" w:hAnsi="PT Astra Serif"/>
          <w:szCs w:val="28"/>
        </w:rPr>
        <w:t>органы</w:t>
      </w:r>
      <w:bookmarkStart w:id="1" w:name="_GoBack"/>
      <w:bookmarkEnd w:id="1"/>
      <w:r w:rsidR="003D4473" w:rsidRPr="00C450AC">
        <w:rPr>
          <w:rFonts w:ascii="PT Astra Serif" w:hAnsi="PT Astra Serif"/>
          <w:szCs w:val="28"/>
        </w:rPr>
        <w:t>, а также выездом кадастрового инженера</w:t>
      </w:r>
      <w:r w:rsidRPr="009C5068">
        <w:rPr>
          <w:rFonts w:ascii="PT Astra Serif" w:hAnsi="PT Astra Serif"/>
          <w:bCs/>
          <w:color w:val="000000"/>
          <w:kern w:val="36"/>
          <w:szCs w:val="28"/>
        </w:rPr>
        <w:t>.</w:t>
      </w:r>
    </w:p>
    <w:p w14:paraId="4C4F53EF" w14:textId="58411612" w:rsidR="00F81920" w:rsidRPr="005C30E9" w:rsidRDefault="00F81920" w:rsidP="00F81920">
      <w:pPr>
        <w:tabs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5C30E9">
        <w:rPr>
          <w:rFonts w:ascii="PT Astra Serif" w:hAnsi="PT Astra Serif"/>
          <w:szCs w:val="28"/>
        </w:rPr>
        <w:t xml:space="preserve">Предельные максимальные цены кадастровых работ, установленные </w:t>
      </w:r>
      <w:r w:rsidRPr="005C30E9">
        <w:rPr>
          <w:rFonts w:ascii="PT Astra Serif" w:hAnsi="PT Astra Serif"/>
          <w:szCs w:val="28"/>
        </w:rPr>
        <w:br/>
      </w:r>
      <w:r>
        <w:rPr>
          <w:rFonts w:ascii="PT Astra Serif" w:hAnsi="PT Astra Serif"/>
          <w:szCs w:val="28"/>
        </w:rPr>
        <w:t>проектом закона,</w:t>
      </w:r>
      <w:r w:rsidRPr="005C30E9">
        <w:rPr>
          <w:rFonts w:ascii="PT Astra Serif" w:hAnsi="PT Astra Serif"/>
          <w:szCs w:val="28"/>
        </w:rPr>
        <w:t xml:space="preserve"> индексируются один раз в год путём увеличения предельных максимальных цен кадастровых работ на прогнозируемый уровень инфляции, установленный федеральным законом о федеральном бюджете </w:t>
      </w:r>
      <w:r>
        <w:rPr>
          <w:rFonts w:ascii="PT Astra Serif" w:hAnsi="PT Astra Serif"/>
          <w:szCs w:val="28"/>
        </w:rPr>
        <w:br/>
      </w:r>
      <w:r w:rsidRPr="005C30E9">
        <w:rPr>
          <w:rFonts w:ascii="PT Astra Serif" w:hAnsi="PT Astra Serif"/>
          <w:szCs w:val="28"/>
        </w:rPr>
        <w:t xml:space="preserve">на соответствующий финансовый и плановый период. При последующей индексации предельные максимальные цены кадастровых работ определяются </w:t>
      </w:r>
      <w:r>
        <w:rPr>
          <w:rFonts w:ascii="PT Astra Serif" w:hAnsi="PT Astra Serif"/>
          <w:szCs w:val="28"/>
        </w:rPr>
        <w:br/>
      </w:r>
      <w:r w:rsidRPr="005C30E9">
        <w:rPr>
          <w:rFonts w:ascii="PT Astra Serif" w:hAnsi="PT Astra Serif"/>
          <w:szCs w:val="28"/>
        </w:rPr>
        <w:t>с учетом ранее произведенной индексации.</w:t>
      </w:r>
    </w:p>
    <w:p w14:paraId="1A53E034" w14:textId="77777777" w:rsidR="00F81920" w:rsidRPr="007C136E" w:rsidRDefault="00F81920" w:rsidP="007C136E">
      <w:pPr>
        <w:tabs>
          <w:tab w:val="left" w:pos="142"/>
          <w:tab w:val="left" w:pos="1134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Cs w:val="28"/>
        </w:rPr>
      </w:pPr>
      <w:r w:rsidRPr="005C30E9">
        <w:rPr>
          <w:rFonts w:ascii="PT Astra Serif" w:hAnsi="PT Astra Serif"/>
          <w:szCs w:val="28"/>
        </w:rPr>
        <w:t xml:space="preserve">Предельные максимальные цены кадастровых работ обязательны для применения юридическими лицами и индивидуальными предпринимателями, заключающими договоры подряда на выполнение кадастровых работ </w:t>
      </w:r>
      <w:r w:rsidRPr="005C30E9">
        <w:rPr>
          <w:rFonts w:ascii="PT Astra Serif" w:hAnsi="PT Astra Serif"/>
          <w:szCs w:val="28"/>
        </w:rPr>
        <w:br/>
      </w:r>
      <w:r w:rsidRPr="007C136E">
        <w:rPr>
          <w:rFonts w:ascii="PT Astra Serif" w:hAnsi="PT Astra Serif"/>
          <w:szCs w:val="28"/>
        </w:rPr>
        <w:t xml:space="preserve">на территории Ульяновской области, если иное не установлено законодательством Российской Федерации. </w:t>
      </w:r>
    </w:p>
    <w:p w14:paraId="25E7983E" w14:textId="4A43602B" w:rsidR="007C136E" w:rsidRPr="003420E3" w:rsidRDefault="007C136E" w:rsidP="003420E3">
      <w:pPr>
        <w:tabs>
          <w:tab w:val="left" w:pos="142"/>
        </w:tabs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Arial"/>
          <w:szCs w:val="28"/>
          <w:lang w:eastAsia="en-US"/>
        </w:rPr>
      </w:pPr>
      <w:r w:rsidRPr="007C136E">
        <w:rPr>
          <w:rFonts w:ascii="PT Astra Serif" w:hAnsi="PT Astra Serif"/>
          <w:bCs/>
          <w:color w:val="000000"/>
          <w:kern w:val="36"/>
          <w:szCs w:val="28"/>
        </w:rPr>
        <w:t xml:space="preserve">Проект закона в силу Постановления Правительства Ульяновской области от 16.12.2013 № 607-П «Об утверждении Положения о проведении оценки регулирующего воздействия проектов нормативных правовых актов </w:t>
      </w:r>
      <w:r w:rsidRPr="003420E3">
        <w:rPr>
          <w:rFonts w:ascii="PT Astra Serif" w:hAnsi="PT Astra Serif"/>
          <w:bCs/>
          <w:color w:val="000000"/>
          <w:kern w:val="36"/>
          <w:szCs w:val="28"/>
        </w:rPr>
        <w:t xml:space="preserve">Ульяновской области, и признании </w:t>
      </w:r>
      <w:proofErr w:type="gramStart"/>
      <w:r w:rsidRPr="003420E3">
        <w:rPr>
          <w:rFonts w:ascii="PT Astra Serif" w:hAnsi="PT Astra Serif"/>
          <w:bCs/>
          <w:color w:val="000000"/>
          <w:kern w:val="36"/>
          <w:szCs w:val="28"/>
        </w:rPr>
        <w:t>утратившими</w:t>
      </w:r>
      <w:proofErr w:type="gramEnd"/>
      <w:r w:rsidRPr="003420E3">
        <w:rPr>
          <w:rFonts w:ascii="PT Astra Serif" w:hAnsi="PT Astra Serif"/>
          <w:bCs/>
          <w:color w:val="000000"/>
          <w:kern w:val="36"/>
          <w:szCs w:val="28"/>
        </w:rPr>
        <w:t xml:space="preserve"> силу отдельных постановлений (отдельного положения постановления) Правительства Ульяновской области» не подлежит </w:t>
      </w:r>
      <w:r w:rsidRPr="003420E3">
        <w:rPr>
          <w:rFonts w:ascii="PT Astra Serif" w:eastAsiaTheme="minorHAnsi" w:hAnsi="PT Astra Serif" w:cs="Arial"/>
          <w:szCs w:val="28"/>
          <w:lang w:eastAsia="en-US"/>
        </w:rPr>
        <w:t>оценке регулирующего воздействия.</w:t>
      </w:r>
    </w:p>
    <w:p w14:paraId="213ACE23" w14:textId="49865D09" w:rsidR="003420E3" w:rsidRPr="003420E3" w:rsidRDefault="003420E3" w:rsidP="003420E3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eastAsiaTheme="minorHAnsi" w:hAnsi="PT Astra Serif" w:cs="Courier New"/>
          <w:lang w:eastAsia="en-US"/>
        </w:rPr>
      </w:pPr>
      <w:r w:rsidRPr="003420E3">
        <w:rPr>
          <w:rFonts w:ascii="PT Astra Serif" w:hAnsi="PT Astra Serif"/>
          <w:color w:val="000000"/>
          <w:spacing w:val="2"/>
        </w:rPr>
        <w:lastRenderedPageBreak/>
        <w:t xml:space="preserve">В соответствии с Классификатором правовых актов, утвержденным Указом Президента Российской Федерации от 15 марта 2000 года № 511 законопроект будет отнесен к правовым актам под номером </w:t>
      </w:r>
      <w:r w:rsidRPr="003420E3">
        <w:rPr>
          <w:rFonts w:ascii="PT Astra Serif" w:eastAsiaTheme="minorHAnsi" w:hAnsi="PT Astra Serif" w:cs="Courier New"/>
          <w:lang w:eastAsia="en-US"/>
        </w:rPr>
        <w:t xml:space="preserve">020.030.100          «Цены и ценообразование». </w:t>
      </w:r>
    </w:p>
    <w:p w14:paraId="6802DBF8" w14:textId="185F7E92" w:rsidR="003420E3" w:rsidRPr="00C34626" w:rsidRDefault="003420E3" w:rsidP="003420E3">
      <w:pPr>
        <w:spacing w:line="360" w:lineRule="auto"/>
        <w:ind w:firstLine="709"/>
        <w:jc w:val="both"/>
        <w:rPr>
          <w:rFonts w:ascii="PT Astra Serif" w:hAnsi="PT Astra Serif"/>
          <w:color w:val="000000"/>
          <w:spacing w:val="2"/>
        </w:rPr>
      </w:pPr>
      <w:proofErr w:type="gramStart"/>
      <w:r w:rsidRPr="003420E3">
        <w:rPr>
          <w:rFonts w:ascii="PT Astra Serif" w:hAnsi="PT Astra Serif"/>
          <w:color w:val="000000"/>
          <w:spacing w:val="2"/>
          <w:szCs w:val="28"/>
        </w:rPr>
        <w:t>Социально-экономические, политические, правовые и иные последствия реализации законопроекта: принятие законопроекта позволит</w:t>
      </w:r>
      <w:r>
        <w:rPr>
          <w:rFonts w:ascii="PT Astra Serif" w:hAnsi="PT Astra Serif"/>
          <w:color w:val="000000"/>
          <w:spacing w:val="2"/>
          <w:szCs w:val="28"/>
        </w:rPr>
        <w:t xml:space="preserve"> урегулировать </w:t>
      </w:r>
      <w:r w:rsidRPr="003420E3">
        <w:rPr>
          <w:rFonts w:ascii="PT Astra Serif" w:hAnsi="PT Astra Serif"/>
          <w:color w:val="000000"/>
          <w:spacing w:val="2"/>
          <w:szCs w:val="28"/>
        </w:rPr>
        <w:t xml:space="preserve"> </w:t>
      </w:r>
      <w:r>
        <w:rPr>
          <w:rFonts w:ascii="PT Astra Serif" w:hAnsi="PT Astra Serif"/>
          <w:bCs/>
          <w:color w:val="000000"/>
          <w:kern w:val="36"/>
          <w:szCs w:val="28"/>
        </w:rPr>
        <w:t xml:space="preserve">цены на кадастровые работы в отношении социально значимых объектов недвижимого имущества: </w:t>
      </w:r>
      <w:r w:rsidRPr="00402A2B">
        <w:rPr>
          <w:rFonts w:ascii="PT Astra Serif" w:hAnsi="PT Astra Serif"/>
          <w:bCs/>
          <w:color w:val="000000"/>
          <w:kern w:val="36"/>
          <w:szCs w:val="28"/>
        </w:rPr>
        <w:t>земельных участков, предназначенных для ведения личного подсобного хозяйства, садоводства, огородничества, строительства гаражей для собственных нужд или индивидуального жилищного строительства, и расположенных на таких земельных участках объектов недвижимости</w:t>
      </w:r>
      <w:r w:rsidR="00DB747D">
        <w:rPr>
          <w:rFonts w:ascii="PT Astra Serif" w:hAnsi="PT Astra Serif"/>
          <w:bCs/>
          <w:color w:val="000000"/>
          <w:kern w:val="36"/>
          <w:szCs w:val="28"/>
        </w:rPr>
        <w:t>, препятствуя их завышению</w:t>
      </w:r>
      <w:r w:rsidR="00E05F21">
        <w:rPr>
          <w:rFonts w:ascii="PT Astra Serif" w:hAnsi="PT Astra Serif"/>
          <w:bCs/>
          <w:color w:val="000000"/>
          <w:kern w:val="36"/>
          <w:szCs w:val="28"/>
        </w:rPr>
        <w:t>.</w:t>
      </w:r>
      <w:proofErr w:type="gramEnd"/>
    </w:p>
    <w:p w14:paraId="0D3BE1B2" w14:textId="0F62B204" w:rsidR="00042129" w:rsidRDefault="00E1073E" w:rsidP="00C63019">
      <w:pPr>
        <w:spacing w:line="360" w:lineRule="auto"/>
        <w:ind w:firstLine="709"/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Проект </w:t>
      </w:r>
      <w:r w:rsidR="00C63019">
        <w:rPr>
          <w:rFonts w:ascii="PT Astra Serif" w:hAnsi="PT Astra Serif"/>
          <w:szCs w:val="28"/>
        </w:rPr>
        <w:t xml:space="preserve">закона </w:t>
      </w:r>
      <w:r w:rsidRPr="00306009">
        <w:rPr>
          <w:rFonts w:ascii="PT Astra Serif" w:hAnsi="PT Astra Serif"/>
          <w:szCs w:val="28"/>
        </w:rPr>
        <w:t>разработан</w:t>
      </w:r>
      <w:r>
        <w:rPr>
          <w:rFonts w:ascii="PT Astra Serif" w:hAnsi="PT Astra Serif"/>
          <w:szCs w:val="28"/>
        </w:rPr>
        <w:t xml:space="preserve"> директором О</w:t>
      </w:r>
      <w:r w:rsidR="006E5E3D">
        <w:rPr>
          <w:rFonts w:ascii="PT Astra Serif" w:hAnsi="PT Astra Serif"/>
          <w:szCs w:val="28"/>
        </w:rPr>
        <w:t>бластного государственного казённого учреждения</w:t>
      </w:r>
      <w:r>
        <w:rPr>
          <w:rFonts w:ascii="PT Astra Serif" w:hAnsi="PT Astra Serif"/>
          <w:szCs w:val="28"/>
        </w:rPr>
        <w:t xml:space="preserve"> «Региональный земельно-имущественный информационный центр» </w:t>
      </w:r>
      <w:proofErr w:type="spellStart"/>
      <w:r>
        <w:rPr>
          <w:rFonts w:ascii="PT Astra Serif" w:hAnsi="PT Astra Serif"/>
          <w:szCs w:val="28"/>
        </w:rPr>
        <w:t>Рафиковой</w:t>
      </w:r>
      <w:proofErr w:type="spellEnd"/>
      <w:r>
        <w:rPr>
          <w:rFonts w:ascii="PT Astra Serif" w:hAnsi="PT Astra Serif"/>
          <w:szCs w:val="28"/>
        </w:rPr>
        <w:t xml:space="preserve"> Д.Н. </w:t>
      </w:r>
    </w:p>
    <w:p w14:paraId="059078B3" w14:textId="77777777" w:rsidR="008F372E" w:rsidRDefault="008F372E" w:rsidP="00042129">
      <w:pPr>
        <w:ind w:firstLine="708"/>
        <w:jc w:val="both"/>
        <w:rPr>
          <w:rFonts w:ascii="PT Astra Serif" w:hAnsi="PT Astra Serif"/>
          <w:szCs w:val="28"/>
        </w:rPr>
      </w:pPr>
    </w:p>
    <w:p w14:paraId="1E8C8E4E" w14:textId="77777777" w:rsidR="009662A2" w:rsidRDefault="009662A2" w:rsidP="00042129">
      <w:pPr>
        <w:ind w:firstLine="708"/>
        <w:jc w:val="both"/>
        <w:rPr>
          <w:rFonts w:ascii="PT Astra Serif" w:hAnsi="PT Astra Serif"/>
          <w:szCs w:val="28"/>
        </w:rPr>
      </w:pPr>
    </w:p>
    <w:p w14:paraId="588E0D28" w14:textId="77777777" w:rsidR="009C5068" w:rsidRDefault="009C5068" w:rsidP="00042129">
      <w:pPr>
        <w:ind w:firstLine="708"/>
        <w:jc w:val="both"/>
        <w:rPr>
          <w:rFonts w:ascii="PT Astra Serif" w:hAnsi="PT Astra Serif"/>
          <w:szCs w:val="28"/>
        </w:rPr>
      </w:pPr>
    </w:p>
    <w:p w14:paraId="498FB670" w14:textId="62B89FE8" w:rsidR="00042129" w:rsidRDefault="00042129" w:rsidP="009662A2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Министр </w:t>
      </w:r>
      <w:r w:rsidR="009662A2">
        <w:rPr>
          <w:rFonts w:ascii="PT Astra Serif" w:hAnsi="PT Astra Serif"/>
          <w:szCs w:val="28"/>
        </w:rPr>
        <w:t>имущественных отношений</w:t>
      </w:r>
    </w:p>
    <w:p w14:paraId="0700E270" w14:textId="34E153F3" w:rsidR="00042129" w:rsidRDefault="00600687" w:rsidP="009662A2">
      <w:pPr>
        <w:jc w:val="both"/>
        <w:rPr>
          <w:rFonts w:ascii="PT Astra Serif" w:hAnsi="PT Astra Serif"/>
          <w:szCs w:val="28"/>
        </w:rPr>
      </w:pPr>
      <w:r>
        <w:rPr>
          <w:rFonts w:ascii="PT Astra Serif" w:hAnsi="PT Astra Serif"/>
          <w:szCs w:val="28"/>
        </w:rPr>
        <w:t xml:space="preserve">и </w:t>
      </w:r>
      <w:r w:rsidR="00042129">
        <w:rPr>
          <w:rFonts w:ascii="PT Astra Serif" w:hAnsi="PT Astra Serif"/>
          <w:szCs w:val="28"/>
        </w:rPr>
        <w:t xml:space="preserve">архитектуры </w:t>
      </w:r>
      <w:r>
        <w:rPr>
          <w:rFonts w:ascii="PT Astra Serif" w:hAnsi="PT Astra Serif"/>
          <w:szCs w:val="28"/>
        </w:rPr>
        <w:t xml:space="preserve">Ульяновской области                                            </w:t>
      </w:r>
      <w:r w:rsidR="009662A2">
        <w:rPr>
          <w:rFonts w:ascii="PT Astra Serif" w:hAnsi="PT Astra Serif"/>
          <w:szCs w:val="28"/>
        </w:rPr>
        <w:t xml:space="preserve">     </w:t>
      </w:r>
      <w:r>
        <w:rPr>
          <w:rFonts w:ascii="PT Astra Serif" w:hAnsi="PT Astra Serif"/>
          <w:szCs w:val="28"/>
        </w:rPr>
        <w:t xml:space="preserve">     </w:t>
      </w:r>
      <w:proofErr w:type="spellStart"/>
      <w:r w:rsidR="009662A2">
        <w:rPr>
          <w:rFonts w:ascii="PT Astra Serif" w:hAnsi="PT Astra Serif"/>
          <w:szCs w:val="28"/>
        </w:rPr>
        <w:t>М.В.Додин</w:t>
      </w:r>
      <w:proofErr w:type="spellEnd"/>
    </w:p>
    <w:p w14:paraId="4ABE96EC" w14:textId="5FEF5BAC" w:rsidR="00042129" w:rsidRPr="00042129" w:rsidRDefault="00042129" w:rsidP="00042129">
      <w:pPr>
        <w:ind w:firstLine="142"/>
        <w:jc w:val="both"/>
        <w:rPr>
          <w:rFonts w:ascii="PT Astra Serif" w:hAnsi="PT Astra Serif"/>
        </w:rPr>
      </w:pPr>
    </w:p>
    <w:sectPr w:rsidR="00042129" w:rsidRPr="00042129" w:rsidSect="003D2866">
      <w:headerReference w:type="default" r:id="rId8"/>
      <w:pgSz w:w="11906" w:h="16838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37C3A07" w14:textId="77777777" w:rsidR="00A327D1" w:rsidRDefault="00A327D1" w:rsidP="003D2866">
      <w:r>
        <w:separator/>
      </w:r>
    </w:p>
  </w:endnote>
  <w:endnote w:type="continuationSeparator" w:id="0">
    <w:p w14:paraId="4696B112" w14:textId="77777777" w:rsidR="00A327D1" w:rsidRDefault="00A327D1" w:rsidP="003D2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9620BD" w14:textId="77777777" w:rsidR="00A327D1" w:rsidRDefault="00A327D1" w:rsidP="003D2866">
      <w:r>
        <w:separator/>
      </w:r>
    </w:p>
  </w:footnote>
  <w:footnote w:type="continuationSeparator" w:id="0">
    <w:p w14:paraId="5B8FC50A" w14:textId="77777777" w:rsidR="00A327D1" w:rsidRDefault="00A327D1" w:rsidP="003D28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6422142"/>
      <w:docPartObj>
        <w:docPartGallery w:val="Page Numbers (Top of Page)"/>
        <w:docPartUnique/>
      </w:docPartObj>
    </w:sdtPr>
    <w:sdtEndPr/>
    <w:sdtContent>
      <w:p w14:paraId="0E7050D9" w14:textId="22934AAF" w:rsidR="003D2866" w:rsidRDefault="003D286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52DA">
          <w:rPr>
            <w:noProof/>
          </w:rPr>
          <w:t>4</w:t>
        </w:r>
        <w:r>
          <w:fldChar w:fldCharType="end"/>
        </w:r>
      </w:p>
    </w:sdtContent>
  </w:sdt>
  <w:p w14:paraId="754E7ED1" w14:textId="77777777" w:rsidR="003D2866" w:rsidRDefault="003D286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32688"/>
    <w:multiLevelType w:val="multilevel"/>
    <w:tmpl w:val="F31C35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9A7301"/>
    <w:multiLevelType w:val="hybridMultilevel"/>
    <w:tmpl w:val="9E00CD4E"/>
    <w:lvl w:ilvl="0" w:tplc="967EE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7FB33E4"/>
    <w:multiLevelType w:val="hybridMultilevel"/>
    <w:tmpl w:val="2CE4956C"/>
    <w:lvl w:ilvl="0" w:tplc="F7A87F4A">
      <w:start w:val="1"/>
      <w:numFmt w:val="decimal"/>
      <w:lvlText w:val="%1."/>
      <w:lvlJc w:val="left"/>
      <w:pPr>
        <w:ind w:left="720" w:hanging="360"/>
      </w:pPr>
      <w:rPr>
        <w:rFonts w:ascii="PT Astra Serif" w:eastAsia="Times New Roman" w:hAnsi="PT Astra Serif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2BD"/>
    <w:rsid w:val="00006512"/>
    <w:rsid w:val="000265FB"/>
    <w:rsid w:val="00042129"/>
    <w:rsid w:val="0004533B"/>
    <w:rsid w:val="00062C4E"/>
    <w:rsid w:val="000739A4"/>
    <w:rsid w:val="000762BC"/>
    <w:rsid w:val="000D6D0B"/>
    <w:rsid w:val="000E1376"/>
    <w:rsid w:val="000E4CBA"/>
    <w:rsid w:val="000F3ED8"/>
    <w:rsid w:val="000F6DE5"/>
    <w:rsid w:val="00115871"/>
    <w:rsid w:val="00134C73"/>
    <w:rsid w:val="001652BC"/>
    <w:rsid w:val="001819E5"/>
    <w:rsid w:val="001A3A78"/>
    <w:rsid w:val="001B3C46"/>
    <w:rsid w:val="00205CA0"/>
    <w:rsid w:val="00305D55"/>
    <w:rsid w:val="0032783E"/>
    <w:rsid w:val="003420E3"/>
    <w:rsid w:val="003A06D0"/>
    <w:rsid w:val="003D2866"/>
    <w:rsid w:val="003D2E1C"/>
    <w:rsid w:val="003D40B0"/>
    <w:rsid w:val="003D4473"/>
    <w:rsid w:val="00402A2B"/>
    <w:rsid w:val="004050FF"/>
    <w:rsid w:val="00425B95"/>
    <w:rsid w:val="00432F39"/>
    <w:rsid w:val="004410C6"/>
    <w:rsid w:val="004632BD"/>
    <w:rsid w:val="004A26A0"/>
    <w:rsid w:val="004E3B9A"/>
    <w:rsid w:val="00506CD8"/>
    <w:rsid w:val="00512754"/>
    <w:rsid w:val="00552817"/>
    <w:rsid w:val="005539F6"/>
    <w:rsid w:val="00553A55"/>
    <w:rsid w:val="0057060E"/>
    <w:rsid w:val="00591D4C"/>
    <w:rsid w:val="005D5D9F"/>
    <w:rsid w:val="00600687"/>
    <w:rsid w:val="006B71FB"/>
    <w:rsid w:val="006E5E3D"/>
    <w:rsid w:val="006F27D0"/>
    <w:rsid w:val="006F6027"/>
    <w:rsid w:val="00785482"/>
    <w:rsid w:val="007B1A6C"/>
    <w:rsid w:val="007C136E"/>
    <w:rsid w:val="008111C8"/>
    <w:rsid w:val="008800B4"/>
    <w:rsid w:val="0089513B"/>
    <w:rsid w:val="008E425D"/>
    <w:rsid w:val="008E6320"/>
    <w:rsid w:val="008F372E"/>
    <w:rsid w:val="00952844"/>
    <w:rsid w:val="009662A2"/>
    <w:rsid w:val="009C5068"/>
    <w:rsid w:val="00A152DA"/>
    <w:rsid w:val="00A327D1"/>
    <w:rsid w:val="00A92378"/>
    <w:rsid w:val="00AC5B90"/>
    <w:rsid w:val="00AD78D7"/>
    <w:rsid w:val="00AF1EF1"/>
    <w:rsid w:val="00B00E04"/>
    <w:rsid w:val="00B425FC"/>
    <w:rsid w:val="00B837B9"/>
    <w:rsid w:val="00B933B3"/>
    <w:rsid w:val="00BB55AC"/>
    <w:rsid w:val="00BD6FFB"/>
    <w:rsid w:val="00BE767E"/>
    <w:rsid w:val="00C10621"/>
    <w:rsid w:val="00C344AE"/>
    <w:rsid w:val="00C63019"/>
    <w:rsid w:val="00CA29BF"/>
    <w:rsid w:val="00CF368E"/>
    <w:rsid w:val="00CF6ADD"/>
    <w:rsid w:val="00D16393"/>
    <w:rsid w:val="00D65A91"/>
    <w:rsid w:val="00DA6683"/>
    <w:rsid w:val="00DB019F"/>
    <w:rsid w:val="00DB747D"/>
    <w:rsid w:val="00E05F21"/>
    <w:rsid w:val="00E1073E"/>
    <w:rsid w:val="00E770E1"/>
    <w:rsid w:val="00EA46E3"/>
    <w:rsid w:val="00F07C26"/>
    <w:rsid w:val="00F30E47"/>
    <w:rsid w:val="00F63AAB"/>
    <w:rsid w:val="00F81920"/>
    <w:rsid w:val="00FC008D"/>
    <w:rsid w:val="00FC508F"/>
    <w:rsid w:val="00FD3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53B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00B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D28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28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D28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86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00B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800B4"/>
    <w:pPr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3D286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D28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D286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D2866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8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4</Pages>
  <Words>1010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user</cp:lastModifiedBy>
  <cp:revision>24</cp:revision>
  <cp:lastPrinted>2022-02-03T08:25:00Z</cp:lastPrinted>
  <dcterms:created xsi:type="dcterms:W3CDTF">2022-05-30T13:47:00Z</dcterms:created>
  <dcterms:modified xsi:type="dcterms:W3CDTF">2023-02-06T08:53:00Z</dcterms:modified>
</cp:coreProperties>
</file>